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92B" w:rsidRPr="002A32E1" w:rsidRDefault="002A32E1">
      <w:pPr>
        <w:pStyle w:val="Title"/>
        <w:rPr>
          <w:b/>
          <w:sz w:val="28"/>
          <w:szCs w:val="28"/>
        </w:rPr>
      </w:pPr>
      <w:r w:rsidRPr="002A32E1">
        <w:rPr>
          <w:b/>
          <w:sz w:val="28"/>
          <w:szCs w:val="28"/>
        </w:rPr>
        <w:t>User Role &amp; Mapping – Test Plan (Village → Facility Migration)</w:t>
      </w:r>
    </w:p>
    <w:p w:rsidR="001C392B" w:rsidRDefault="002A32E1" w:rsidP="00006AF9">
      <w:pPr>
        <w:spacing w:after="0" w:line="240" w:lineRule="auto"/>
      </w:pPr>
      <w:r>
        <w:rPr>
          <w:b/>
        </w:rPr>
        <w:t>Prepared for: FLW &amp; HWC Applications</w:t>
      </w:r>
      <w:bookmarkStart w:id="0" w:name="_GoBack"/>
      <w:bookmarkEnd w:id="0"/>
      <w:r>
        <w:rPr>
          <w:b/>
        </w:rPr>
        <w:br/>
      </w:r>
      <w:r>
        <w:t>Owner: QA / UAT / Product</w:t>
      </w:r>
    </w:p>
    <w:p w:rsidR="001C392B" w:rsidRDefault="002A32E1" w:rsidP="00006AF9">
      <w:pPr>
        <w:pStyle w:val="Heading1"/>
        <w:spacing w:line="240" w:lineRule="auto"/>
      </w:pPr>
      <w:r>
        <w:t>1. Objectives &amp; Scope</w:t>
      </w:r>
    </w:p>
    <w:p w:rsidR="001C392B" w:rsidRDefault="002A32E1" w:rsidP="00006AF9">
      <w:pPr>
        <w:spacing w:after="0"/>
      </w:pPr>
      <w:r>
        <w:t>V</w:t>
      </w:r>
      <w:r>
        <w:t xml:space="preserve">alidate that migrating user mapping from Village(s) to Facility preserves existing </w:t>
      </w:r>
      <w:r>
        <w:t>access and enforces role-based access controls across FLW and HWC applications without regressions.</w:t>
      </w:r>
    </w:p>
    <w:p w:rsidR="001C392B" w:rsidRDefault="002A32E1">
      <w:pPr>
        <w:pStyle w:val="Heading1"/>
      </w:pPr>
      <w:r>
        <w:t>2. Assumptions</w:t>
      </w:r>
    </w:p>
    <w:p w:rsidR="001C392B" w:rsidRDefault="002A32E1">
      <w:pPr>
        <w:pStyle w:val="ListBullet"/>
      </w:pPr>
      <w:r>
        <w:t xml:space="preserve"> Existing users are mapped to Role + Village(s); new model is Role + Facility.</w:t>
      </w:r>
      <w:r>
        <w:br/>
        <w:t xml:space="preserve"> Facility-to-village mapping exists and is accurate.</w:t>
      </w:r>
      <w:r>
        <w:br/>
        <w:t xml:space="preserve"> No chang</w:t>
      </w:r>
      <w:r>
        <w:t>e to FLW/HWC functional scope except access gating.</w:t>
      </w:r>
      <w:r>
        <w:br/>
      </w:r>
    </w:p>
    <w:p w:rsidR="001C392B" w:rsidRDefault="002A32E1" w:rsidP="00006AF9">
      <w:pPr>
        <w:pStyle w:val="Heading1"/>
        <w:spacing w:before="0"/>
      </w:pPr>
      <w:r>
        <w:t>3. Entry &amp; Exit Criteria</w:t>
      </w:r>
    </w:p>
    <w:p w:rsidR="001C392B" w:rsidRDefault="002A32E1">
      <w:pPr>
        <w:pStyle w:val="ListBullet"/>
      </w:pPr>
      <w:r>
        <w:t>Entry Criteria:</w:t>
      </w:r>
      <w:r>
        <w:br/>
        <w:t>• Test data prepared (users, roles, villages, facilities).</w:t>
      </w:r>
      <w:r>
        <w:br/>
        <w:t>• Migration job available in test environment.</w:t>
      </w:r>
      <w:r>
        <w:br/>
        <w:t>• FLW &amp; HWC builds deployed.</w:t>
      </w:r>
      <w:r>
        <w:br/>
      </w:r>
    </w:p>
    <w:p w:rsidR="001C392B" w:rsidRDefault="002A32E1" w:rsidP="00006AF9">
      <w:pPr>
        <w:pStyle w:val="ListBullet"/>
        <w:spacing w:after="0"/>
      </w:pPr>
      <w:r>
        <w:t>Exit Criteria:</w:t>
      </w:r>
      <w:r>
        <w:br/>
        <w:t>• All Prior</w:t>
      </w:r>
      <w:r>
        <w:t>ity-1 test cases pass.</w:t>
      </w:r>
      <w:r>
        <w:br/>
        <w:t>• No critical defects outstanding.</w:t>
      </w:r>
      <w:r>
        <w:br/>
        <w:t>• Access control verified by audit logs.</w:t>
      </w:r>
      <w:r>
        <w:br/>
      </w:r>
    </w:p>
    <w:p w:rsidR="001C392B" w:rsidRDefault="002A32E1" w:rsidP="00DC3604">
      <w:pPr>
        <w:pStyle w:val="Heading1"/>
        <w:spacing w:before="0"/>
      </w:pPr>
      <w:r>
        <w:t>4. Acceptance Criteria (Gherkin Excerpts)</w:t>
      </w:r>
    </w:p>
    <w:p w:rsidR="001C392B" w:rsidRDefault="002A32E1">
      <w:r>
        <w:t>F</w:t>
      </w:r>
      <w:r>
        <w:t>eature: Migrate user mapping from Village(s) to Facility without impacting access</w:t>
      </w:r>
      <w:r>
        <w:br/>
      </w:r>
      <w:r>
        <w:br/>
        <w:t>Scenario: Existing user with V</w:t>
      </w:r>
      <w:r>
        <w:t>illage mapping retains access after migration</w:t>
      </w:r>
      <w:r>
        <w:br/>
        <w:t xml:space="preserve">  Given a user "U1" with role "ASHA" mapped to villages [V1, V2]</w:t>
      </w:r>
      <w:r>
        <w:br/>
        <w:t xml:space="preserve">  And V1 and V2 are linked to facility "F1"</w:t>
      </w:r>
      <w:r>
        <w:br/>
        <w:t xml:space="preserve">  When the mapping model is switched from Village to Facility</w:t>
      </w:r>
      <w:r>
        <w:br/>
        <w:t xml:space="preserve">  Then "U1" should be mapped to facilit</w:t>
      </w:r>
      <w:r>
        <w:t>y "F1"</w:t>
      </w:r>
      <w:r>
        <w:br/>
        <w:t xml:space="preserve">  And "U1" can log in to FLW and access ASHA modules only</w:t>
      </w:r>
      <w:r>
        <w:br/>
        <w:t xml:space="preserve">  And "U1" cannot access Supervisor modules or HWC</w:t>
      </w:r>
      <w:r>
        <w:br/>
      </w:r>
    </w:p>
    <w:p w:rsidR="001C392B" w:rsidRDefault="002A32E1">
      <w:pPr>
        <w:pStyle w:val="Heading1"/>
      </w:pPr>
      <w:r>
        <w:lastRenderedPageBreak/>
        <w:t>5. Detailed Test Cases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90"/>
        <w:gridCol w:w="1440"/>
        <w:gridCol w:w="1529"/>
        <w:gridCol w:w="1428"/>
        <w:gridCol w:w="1659"/>
        <w:gridCol w:w="1410"/>
      </w:tblGrid>
      <w:tr w:rsidR="001C392B">
        <w:tc>
          <w:tcPr>
            <w:tcW w:w="1440" w:type="dxa"/>
          </w:tcPr>
          <w:p w:rsidR="001C392B" w:rsidRDefault="002A32E1">
            <w:r>
              <w:t>Test Case ID</w:t>
            </w:r>
          </w:p>
        </w:tc>
        <w:tc>
          <w:tcPr>
            <w:tcW w:w="1440" w:type="dxa"/>
          </w:tcPr>
          <w:p w:rsidR="001C392B" w:rsidRDefault="002A32E1">
            <w:r>
              <w:t>Title</w:t>
            </w:r>
          </w:p>
        </w:tc>
        <w:tc>
          <w:tcPr>
            <w:tcW w:w="1440" w:type="dxa"/>
          </w:tcPr>
          <w:p w:rsidR="001C392B" w:rsidRDefault="002A32E1">
            <w:r>
              <w:t>Preconditions</w:t>
            </w:r>
          </w:p>
        </w:tc>
        <w:tc>
          <w:tcPr>
            <w:tcW w:w="1440" w:type="dxa"/>
          </w:tcPr>
          <w:p w:rsidR="001C392B" w:rsidRDefault="002A32E1">
            <w:r>
              <w:t>Steps</w:t>
            </w:r>
          </w:p>
        </w:tc>
        <w:tc>
          <w:tcPr>
            <w:tcW w:w="1440" w:type="dxa"/>
          </w:tcPr>
          <w:p w:rsidR="001C392B" w:rsidRDefault="002A32E1">
            <w:r>
              <w:t>Expected Results</w:t>
            </w:r>
          </w:p>
        </w:tc>
        <w:tc>
          <w:tcPr>
            <w:tcW w:w="1440" w:type="dxa"/>
          </w:tcPr>
          <w:p w:rsidR="001C392B" w:rsidRDefault="002A32E1">
            <w:r>
              <w:t>Priority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TC-01</w:t>
            </w:r>
          </w:p>
        </w:tc>
        <w:tc>
          <w:tcPr>
            <w:tcW w:w="1440" w:type="dxa"/>
          </w:tcPr>
          <w:p w:rsidR="001C392B" w:rsidRDefault="002A32E1">
            <w:r>
              <w:t>Migration – Existing ASHA with multi-village</w:t>
            </w:r>
            <w:r>
              <w:t xml:space="preserve"> mapping</w:t>
            </w:r>
          </w:p>
        </w:tc>
        <w:tc>
          <w:tcPr>
            <w:tcW w:w="1440" w:type="dxa"/>
          </w:tcPr>
          <w:p w:rsidR="001C392B" w:rsidRDefault="002A32E1">
            <w:r>
              <w:t>User ASHA_001, Role ASHA, Villages V101 &amp; V102 mapped to Facility F55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Verify mapping to F55</w:t>
            </w:r>
            <w:r>
              <w:br/>
              <w:t>3. Login FLW</w:t>
            </w:r>
            <w:r>
              <w:br/>
              <w:t>4. Access ASHA modules</w:t>
            </w:r>
            <w:r>
              <w:br/>
              <w:t>5. Attempt Supervisor modules</w:t>
            </w:r>
            <w:r>
              <w:br/>
              <w:t>6. Attempt HWC login</w:t>
            </w:r>
          </w:p>
        </w:tc>
        <w:tc>
          <w:tcPr>
            <w:tcW w:w="1440" w:type="dxa"/>
          </w:tcPr>
          <w:p w:rsidR="001C392B" w:rsidRDefault="002A32E1">
            <w:r>
              <w:t xml:space="preserve">User mapped to F55; ASHA modules accessible; </w:t>
            </w:r>
            <w:r>
              <w:t>Supervisor blocked; HWC login denied</w:t>
            </w:r>
          </w:p>
        </w:tc>
        <w:tc>
          <w:tcPr>
            <w:tcW w:w="1440" w:type="dxa"/>
          </w:tcPr>
          <w:p w:rsidR="001C392B" w:rsidRDefault="002A32E1">
            <w:r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TC-02</w:t>
            </w:r>
          </w:p>
        </w:tc>
        <w:tc>
          <w:tcPr>
            <w:tcW w:w="1440" w:type="dxa"/>
          </w:tcPr>
          <w:p w:rsidR="001C392B" w:rsidRDefault="002A32E1">
            <w:r>
              <w:t>CHO – Dual app access after migration</w:t>
            </w:r>
          </w:p>
        </w:tc>
        <w:tc>
          <w:tcPr>
            <w:tcW w:w="1440" w:type="dxa"/>
          </w:tcPr>
          <w:p w:rsidR="001C392B" w:rsidRDefault="002A32E1">
            <w:r>
              <w:t>User CHO_001, Role CHO, Village V201 → Facility F70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Login FLW</w:t>
            </w:r>
            <w:r>
              <w:br/>
              <w:t>3. Login HWC</w:t>
            </w:r>
          </w:p>
        </w:tc>
        <w:tc>
          <w:tcPr>
            <w:tcW w:w="1440" w:type="dxa"/>
          </w:tcPr>
          <w:p w:rsidR="001C392B" w:rsidRDefault="002A32E1">
            <w:r>
              <w:t>FLW Supervisor modules accessible; HWC login successful</w:t>
            </w:r>
          </w:p>
        </w:tc>
        <w:tc>
          <w:tcPr>
            <w:tcW w:w="1440" w:type="dxa"/>
          </w:tcPr>
          <w:p w:rsidR="001C392B" w:rsidRDefault="002A32E1">
            <w:r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TC-03</w:t>
            </w:r>
          </w:p>
        </w:tc>
        <w:tc>
          <w:tcPr>
            <w:tcW w:w="1440" w:type="dxa"/>
          </w:tcPr>
          <w:p w:rsidR="001C392B" w:rsidRDefault="002A32E1">
            <w:r>
              <w:t>Role combi</w:t>
            </w:r>
            <w:r>
              <w:t>nation – ASHA + CHO</w:t>
            </w:r>
          </w:p>
        </w:tc>
        <w:tc>
          <w:tcPr>
            <w:tcW w:w="1440" w:type="dxa"/>
          </w:tcPr>
          <w:p w:rsidR="001C392B" w:rsidRDefault="002A32E1">
            <w:r>
              <w:t>User MIX_001, Roles ASHA + CHO, Village V301 → Facility F90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Login FLW</w:t>
            </w:r>
            <w:r>
              <w:br/>
              <w:t>3. Login HWC</w:t>
            </w:r>
          </w:p>
        </w:tc>
        <w:tc>
          <w:tcPr>
            <w:tcW w:w="1440" w:type="dxa"/>
          </w:tcPr>
          <w:p w:rsidR="001C392B" w:rsidRDefault="002A32E1">
            <w:r>
              <w:t>FLW Supervisor modules only; HWC login allowed</w:t>
            </w:r>
          </w:p>
        </w:tc>
        <w:tc>
          <w:tcPr>
            <w:tcW w:w="1440" w:type="dxa"/>
          </w:tcPr>
          <w:p w:rsidR="001C392B" w:rsidRDefault="002A32E1">
            <w:r>
              <w:t>P2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TC-04</w:t>
            </w:r>
          </w:p>
        </w:tc>
        <w:tc>
          <w:tcPr>
            <w:tcW w:w="1440" w:type="dxa"/>
          </w:tcPr>
          <w:p w:rsidR="001C392B" w:rsidRDefault="002A32E1">
            <w:r>
              <w:t>ASHA Supervisor – Supervisor-only modules</w:t>
            </w:r>
          </w:p>
        </w:tc>
        <w:tc>
          <w:tcPr>
            <w:tcW w:w="1440" w:type="dxa"/>
          </w:tcPr>
          <w:p w:rsidR="001C392B" w:rsidRDefault="002A32E1">
            <w:r>
              <w:t>User SUP_001, Role ASHA Supervisor</w:t>
            </w:r>
            <w:r>
              <w:t>, Village V401 → Facility F33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Login FLW</w:t>
            </w:r>
            <w:r>
              <w:br/>
              <w:t>3. Attempt ASHA module access</w:t>
            </w:r>
          </w:p>
        </w:tc>
        <w:tc>
          <w:tcPr>
            <w:tcW w:w="1440" w:type="dxa"/>
          </w:tcPr>
          <w:p w:rsidR="001C392B" w:rsidRDefault="002A32E1">
            <w:r>
              <w:t>Supervisor modules accessible; ASHA comprehensive blocked</w:t>
            </w:r>
          </w:p>
        </w:tc>
        <w:tc>
          <w:tcPr>
            <w:tcW w:w="1440" w:type="dxa"/>
          </w:tcPr>
          <w:p w:rsidR="001C392B" w:rsidRDefault="002A32E1">
            <w:r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TC-05</w:t>
            </w:r>
          </w:p>
        </w:tc>
        <w:tc>
          <w:tcPr>
            <w:tcW w:w="1440" w:type="dxa"/>
          </w:tcPr>
          <w:p w:rsidR="001C392B" w:rsidRDefault="002A32E1">
            <w:r>
              <w:t xml:space="preserve">ANM – </w:t>
            </w:r>
            <w:r>
              <w:lastRenderedPageBreak/>
              <w:t>Supervisor-only modules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 xml:space="preserve">User </w:t>
            </w:r>
            <w:r>
              <w:lastRenderedPageBreak/>
              <w:t>ANM_001, Role ANM, Village V402 → Facility F33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 xml:space="preserve">1. Run </w:t>
            </w:r>
            <w:r>
              <w:lastRenderedPageBreak/>
              <w:t>migration</w:t>
            </w:r>
            <w:r>
              <w:br/>
              <w:t>2. Login FLW</w:t>
            </w:r>
            <w:r>
              <w:br/>
              <w:t>3. Attempt ASHA module access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 xml:space="preserve">Supervisor </w:t>
            </w:r>
            <w:r>
              <w:lastRenderedPageBreak/>
              <w:t>modules accessible; ASHA comprehensive blocked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TC-06</w:t>
            </w:r>
          </w:p>
        </w:tc>
        <w:tc>
          <w:tcPr>
            <w:tcW w:w="1440" w:type="dxa"/>
          </w:tcPr>
          <w:p w:rsidR="001C392B" w:rsidRDefault="002A32E1">
            <w:r>
              <w:t>Health worker roles – HWC access only</w:t>
            </w:r>
          </w:p>
        </w:tc>
        <w:tc>
          <w:tcPr>
            <w:tcW w:w="1440" w:type="dxa"/>
          </w:tcPr>
          <w:p w:rsidR="001C392B" w:rsidRDefault="002A32E1">
            <w:r>
              <w:t>Doctor, Nurse, Pharmacist, Lab Technician, Registrar mapped to facilities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Login HWC</w:t>
            </w:r>
            <w:r>
              <w:br/>
              <w:t>3.</w:t>
            </w:r>
            <w:r>
              <w:t xml:space="preserve"> Login FLW</w:t>
            </w:r>
          </w:p>
        </w:tc>
        <w:tc>
          <w:tcPr>
            <w:tcW w:w="1440" w:type="dxa"/>
          </w:tcPr>
          <w:p w:rsidR="001C392B" w:rsidRDefault="002A32E1">
            <w:r>
              <w:t>HWC login allowed; FLW denied</w:t>
            </w:r>
          </w:p>
        </w:tc>
        <w:tc>
          <w:tcPr>
            <w:tcW w:w="1440" w:type="dxa"/>
          </w:tcPr>
          <w:p w:rsidR="001C392B" w:rsidRDefault="002A32E1">
            <w:r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TC-07</w:t>
            </w:r>
          </w:p>
        </w:tc>
        <w:tc>
          <w:tcPr>
            <w:tcW w:w="1440" w:type="dxa"/>
          </w:tcPr>
          <w:p w:rsidR="001C392B" w:rsidRDefault="002A32E1">
            <w:r>
              <w:t>Multiple facilities after migration</w:t>
            </w:r>
          </w:p>
        </w:tc>
        <w:tc>
          <w:tcPr>
            <w:tcW w:w="1440" w:type="dxa"/>
          </w:tcPr>
          <w:p w:rsidR="001C392B" w:rsidRDefault="002A32E1">
            <w:r>
              <w:t>User ASHA_002 mapped to villages across F10 &amp; F11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Verify mapping to F10 &amp; F11</w:t>
            </w:r>
            <w:r>
              <w:br/>
              <w:t>3. Validate app access</w:t>
            </w:r>
          </w:p>
        </w:tc>
        <w:tc>
          <w:tcPr>
            <w:tcW w:w="1440" w:type="dxa"/>
          </w:tcPr>
          <w:p w:rsidR="001C392B" w:rsidRDefault="002A32E1">
            <w:r>
              <w:t>User retains FLW access; both facilities’ villag</w:t>
            </w:r>
            <w:r>
              <w:t>es accessible</w:t>
            </w:r>
          </w:p>
        </w:tc>
        <w:tc>
          <w:tcPr>
            <w:tcW w:w="1440" w:type="dxa"/>
          </w:tcPr>
          <w:p w:rsidR="001C392B" w:rsidRDefault="002A32E1">
            <w:r>
              <w:t>P2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TC-08</w:t>
            </w:r>
          </w:p>
        </w:tc>
        <w:tc>
          <w:tcPr>
            <w:tcW w:w="1440" w:type="dxa"/>
          </w:tcPr>
          <w:p w:rsidR="001C392B" w:rsidRDefault="002A32E1">
            <w:r>
              <w:t>Missing facility mapping – fallback behavior</w:t>
            </w:r>
          </w:p>
        </w:tc>
        <w:tc>
          <w:tcPr>
            <w:tcW w:w="1440" w:type="dxa"/>
          </w:tcPr>
          <w:p w:rsidR="001C392B" w:rsidRDefault="002A32E1">
            <w:r>
              <w:t>User ASHA_003, Village V999 not mapped to any facility</w:t>
            </w:r>
          </w:p>
        </w:tc>
        <w:tc>
          <w:tcPr>
            <w:tcW w:w="1440" w:type="dxa"/>
          </w:tcPr>
          <w:p w:rsidR="001C392B" w:rsidRDefault="002A32E1">
            <w:r>
              <w:t>1. Run migration</w:t>
            </w:r>
            <w:r>
              <w:br/>
              <w:t>2. Review migration logs</w:t>
            </w:r>
            <w:r>
              <w:br/>
              <w:t>3. Login FLW</w:t>
            </w:r>
          </w:p>
        </w:tc>
        <w:tc>
          <w:tcPr>
            <w:tcW w:w="1440" w:type="dxa"/>
          </w:tcPr>
          <w:p w:rsidR="001C392B" w:rsidRDefault="002A32E1">
            <w:r>
              <w:t>User retained via legacy mapping; flagged in migration report</w:t>
            </w:r>
          </w:p>
        </w:tc>
        <w:tc>
          <w:tcPr>
            <w:tcW w:w="1440" w:type="dxa"/>
          </w:tcPr>
          <w:p w:rsidR="001C392B" w:rsidRDefault="002A32E1">
            <w:r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TC-09</w:t>
            </w:r>
          </w:p>
        </w:tc>
        <w:tc>
          <w:tcPr>
            <w:tcW w:w="1440" w:type="dxa"/>
          </w:tcPr>
          <w:p w:rsidR="001C392B" w:rsidRDefault="002A32E1">
            <w:r>
              <w:t>API/AuthZ – Module access security enforcement</w:t>
            </w:r>
          </w:p>
        </w:tc>
        <w:tc>
          <w:tcPr>
            <w:tcW w:w="1440" w:type="dxa"/>
          </w:tcPr>
          <w:p w:rsidR="001C392B" w:rsidRDefault="002A32E1">
            <w:r>
              <w:t>User ASHA_004 mapped to Facility F22</w:t>
            </w:r>
          </w:p>
        </w:tc>
        <w:tc>
          <w:tcPr>
            <w:tcW w:w="1440" w:type="dxa"/>
          </w:tcPr>
          <w:p w:rsidR="001C392B" w:rsidRDefault="002A32E1">
            <w:r>
              <w:t>1. Access Supervisor API</w:t>
            </w:r>
            <w:r>
              <w:br/>
              <w:t>2. Attempt Supervisor UI route</w:t>
            </w:r>
          </w:p>
        </w:tc>
        <w:tc>
          <w:tcPr>
            <w:tcW w:w="1440" w:type="dxa"/>
          </w:tcPr>
          <w:p w:rsidR="001C392B" w:rsidRDefault="002A32E1">
            <w:r>
              <w:t>Access denied (403); audit log recorded</w:t>
            </w:r>
          </w:p>
        </w:tc>
        <w:tc>
          <w:tcPr>
            <w:tcW w:w="1440" w:type="dxa"/>
          </w:tcPr>
          <w:p w:rsidR="001C392B" w:rsidRDefault="002A32E1">
            <w:r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TC-10</w:t>
            </w:r>
          </w:p>
        </w:tc>
        <w:tc>
          <w:tcPr>
            <w:tcW w:w="1440" w:type="dxa"/>
          </w:tcPr>
          <w:p w:rsidR="001C392B" w:rsidRDefault="002A32E1">
            <w:r>
              <w:t xml:space="preserve">Data correctness – Assignments after </w:t>
            </w:r>
            <w:r>
              <w:lastRenderedPageBreak/>
              <w:t>migration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>ASHA has cases in V</w:t>
            </w:r>
            <w:r>
              <w:t>101/V102 (Facility F55)</w:t>
            </w:r>
          </w:p>
        </w:tc>
        <w:tc>
          <w:tcPr>
            <w:tcW w:w="1440" w:type="dxa"/>
          </w:tcPr>
          <w:p w:rsidR="001C392B" w:rsidRDefault="002A32E1">
            <w:r>
              <w:t>1. Sync device</w:t>
            </w:r>
            <w:r>
              <w:br/>
              <w:t>2. Access case list</w:t>
            </w:r>
            <w:r>
              <w:br/>
              <w:t xml:space="preserve">3. Create &amp; </w:t>
            </w:r>
            <w:r>
              <w:lastRenderedPageBreak/>
              <w:t>submit visit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 xml:space="preserve">All cases visible; submissions linked to </w:t>
            </w:r>
            <w:r>
              <w:lastRenderedPageBreak/>
              <w:t>correct facility</w:t>
            </w:r>
          </w:p>
        </w:tc>
        <w:tc>
          <w:tcPr>
            <w:tcW w:w="1440" w:type="dxa"/>
          </w:tcPr>
          <w:p w:rsidR="001C392B" w:rsidRDefault="002A32E1">
            <w:r>
              <w:lastRenderedPageBreak/>
              <w:t>P1</w:t>
            </w:r>
          </w:p>
        </w:tc>
      </w:tr>
      <w:tr w:rsidR="001C392B">
        <w:tc>
          <w:tcPr>
            <w:tcW w:w="1440" w:type="dxa"/>
          </w:tcPr>
          <w:p w:rsidR="001C392B" w:rsidRDefault="002A32E1">
            <w:r>
              <w:t>TC-11</w:t>
            </w:r>
          </w:p>
        </w:tc>
        <w:tc>
          <w:tcPr>
            <w:tcW w:w="1440" w:type="dxa"/>
          </w:tcPr>
          <w:p w:rsidR="001C392B" w:rsidRDefault="002A32E1">
            <w:r>
              <w:t>Performance &amp; Non-functional validation</w:t>
            </w:r>
          </w:p>
        </w:tc>
        <w:tc>
          <w:tcPr>
            <w:tcW w:w="1440" w:type="dxa"/>
          </w:tcPr>
          <w:p w:rsidR="001C392B" w:rsidRDefault="002A32E1">
            <w:r>
              <w:t>Production dataset available</w:t>
            </w:r>
          </w:p>
        </w:tc>
        <w:tc>
          <w:tcPr>
            <w:tcW w:w="1440" w:type="dxa"/>
          </w:tcPr>
          <w:p w:rsidR="001C392B" w:rsidRDefault="002A32E1">
            <w:r>
              <w:t>1. Run migration load test</w:t>
            </w:r>
            <w:r>
              <w:br/>
              <w:t>2. Measu</w:t>
            </w:r>
            <w:r>
              <w:t>re login latency</w:t>
            </w:r>
          </w:p>
        </w:tc>
        <w:tc>
          <w:tcPr>
            <w:tcW w:w="1440" w:type="dxa"/>
          </w:tcPr>
          <w:p w:rsidR="001C392B" w:rsidRDefault="002A32E1">
            <w:r>
              <w:t>Within SLOs; no degradation</w:t>
            </w:r>
          </w:p>
        </w:tc>
        <w:tc>
          <w:tcPr>
            <w:tcW w:w="1440" w:type="dxa"/>
          </w:tcPr>
          <w:p w:rsidR="001C392B" w:rsidRDefault="002A32E1">
            <w:r>
              <w:t>P2</w:t>
            </w:r>
          </w:p>
        </w:tc>
      </w:tr>
    </w:tbl>
    <w:p w:rsidR="001C392B" w:rsidRDefault="002A32E1">
      <w:pPr>
        <w:pStyle w:val="Heading1"/>
      </w:pPr>
      <w:r>
        <w:t>6. Impact on ASHA Users</w:t>
      </w:r>
    </w:p>
    <w:p w:rsidR="001C392B" w:rsidRDefault="002A32E1" w:rsidP="00593CB0">
      <w:r>
        <w:t xml:space="preserve">ASHA users continue to use FLW only, with full access to ASHA comprehensive modules. They cannot access Supervisor modules or HWC. The shift to Facility-based mapping is transparent </w:t>
      </w:r>
      <w:r>
        <w:t>provided facility–village links are configured. Risks include missing facility links or multi-facility assignments; mitigations include migration reporting, temporary legacy fallback, and post-release monitoring.</w:t>
      </w:r>
    </w:p>
    <w:p w:rsidR="001C392B" w:rsidRDefault="002A32E1">
      <w:r>
        <w:br/>
      </w:r>
      <w:r>
        <w:br/>
      </w:r>
    </w:p>
    <w:sectPr w:rsidR="001C392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06AF9"/>
    <w:rsid w:val="00034616"/>
    <w:rsid w:val="0006063C"/>
    <w:rsid w:val="0015074B"/>
    <w:rsid w:val="001C392B"/>
    <w:rsid w:val="0029639D"/>
    <w:rsid w:val="002A32E1"/>
    <w:rsid w:val="00326F90"/>
    <w:rsid w:val="00593CB0"/>
    <w:rsid w:val="0091076C"/>
    <w:rsid w:val="00AA1D8D"/>
    <w:rsid w:val="00B47730"/>
    <w:rsid w:val="00C11FF5"/>
    <w:rsid w:val="00CB0664"/>
    <w:rsid w:val="00DC360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B3CB256"/>
  <w14:defaultImageDpi w14:val="300"/>
  <w15:docId w15:val="{A6AA6FB0-EF4A-4D6D-B9DA-CA53E5CFB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E7FB45F-18A9-4309-9BFB-034F0F2C8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Madhava Ramu N</dc:creator>
  <cp:keywords/>
  <cp:lastModifiedBy>Madhava Ramu N</cp:lastModifiedBy>
  <cp:revision>6</cp:revision>
  <dcterms:created xsi:type="dcterms:W3CDTF">2013-12-23T23:15:00Z</dcterms:created>
  <dcterms:modified xsi:type="dcterms:W3CDTF">2026-02-12T11:03:00Z</dcterms:modified>
  <cp:category/>
</cp:coreProperties>
</file>